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AF1414" w14:textId="16D1294E" w:rsidR="005D4EBB" w:rsidRDefault="00A61886">
      <w:r>
        <w:rPr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6BD9BEC2" wp14:editId="0AC10207">
                <wp:simplePos x="0" y="0"/>
                <wp:positionH relativeFrom="column">
                  <wp:posOffset>408305</wp:posOffset>
                </wp:positionH>
                <wp:positionV relativeFrom="paragraph">
                  <wp:posOffset>7964393</wp:posOffset>
                </wp:positionV>
                <wp:extent cx="3056749" cy="1458430"/>
                <wp:effectExtent l="12700" t="12700" r="17145" b="2540"/>
                <wp:wrapNone/>
                <wp:docPr id="984339393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56749" cy="1458430"/>
                          <a:chOff x="0" y="0"/>
                          <a:chExt cx="3056749" cy="1458430"/>
                        </a:xfrm>
                      </wpg:grpSpPr>
                      <wps:wsp>
                        <wps:cNvPr id="1576189588" name="Rectangle 4">
                          <a:extLst>
                            <a:ext uri="{FF2B5EF4-FFF2-40B4-BE49-F238E27FC236}">
                              <a16:creationId xmlns:a16="http://schemas.microsoft.com/office/drawing/2014/main" id="{B180103C-4E7C-46C9-A210-F45B3183C297}"/>
                            </a:ext>
                          </a:extLst>
                        </wps:cNvPr>
                        <wps:cNvSpPr/>
                        <wps:spPr>
                          <a:xfrm>
                            <a:off x="0" y="2129"/>
                            <a:ext cx="3056749" cy="144780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7030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688268815" name="5-Point Star 5">
                          <a:extLst>
                            <a:ext uri="{FF2B5EF4-FFF2-40B4-BE49-F238E27FC236}">
                              <a16:creationId xmlns:a16="http://schemas.microsoft.com/office/drawing/2014/main" id="{4BAF6D94-DC93-46FA-BF49-2F40069BB9F6}"/>
                            </a:ext>
                          </a:extLst>
                        </wps:cNvPr>
                        <wps:cNvSpPr/>
                        <wps:spPr>
                          <a:xfrm>
                            <a:off x="270664" y="513799"/>
                            <a:ext cx="175265" cy="148623"/>
                          </a:xfrm>
                          <a:prstGeom prst="star5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374151245" name="Rectangle 6">
                          <a:extLst>
                            <a:ext uri="{FF2B5EF4-FFF2-40B4-BE49-F238E27FC236}">
                              <a16:creationId xmlns:a16="http://schemas.microsoft.com/office/drawing/2014/main" id="{1D01C540-E5A7-4D83-ACDC-304D275A3650}"/>
                            </a:ext>
                          </a:extLst>
                        </wps:cNvPr>
                        <wps:cNvSpPr/>
                        <wps:spPr>
                          <a:xfrm>
                            <a:off x="306562" y="805532"/>
                            <a:ext cx="118925" cy="104873"/>
                          </a:xfrm>
                          <a:prstGeom prst="rect">
                            <a:avLst/>
                          </a:prstGeom>
                          <a:noFill/>
                          <a:ln w="28575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tlCol="0" anchor="ctr"/>
                      </wps:wsp>
                      <wps:wsp>
                        <wps:cNvPr id="1951896652" name="TextBox 38">
                          <a:extLst>
                            <a:ext uri="{FF2B5EF4-FFF2-40B4-BE49-F238E27FC236}">
                              <a16:creationId xmlns:a16="http://schemas.microsoft.com/office/drawing/2014/main" id="{19D24E54-FF30-4154-B997-79933EE502DC}"/>
                            </a:ext>
                          </a:extLst>
                        </wps:cNvPr>
                        <wps:cNvSpPr txBox="1"/>
                        <wps:spPr>
                          <a:xfrm>
                            <a:off x="436572" y="459843"/>
                            <a:ext cx="2538095" cy="27749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F05884B" w14:textId="77777777" w:rsidR="00DC5A0C" w:rsidRDefault="00DC5A0C" w:rsidP="00DC5A0C">
                              <w:pPr>
                                <w:rPr>
                                  <w:rFonts w:ascii="Candara" w:hAnsi="Candara"/>
                                  <w:color w:val="000000" w:themeColor="text1"/>
                                  <w:kern w:val="24"/>
                                  <w14:ligatures w14:val="none"/>
                                </w:rPr>
                              </w:pPr>
                              <w:r>
                                <w:rPr>
                                  <w:rFonts w:ascii="Candara" w:hAnsi="Candara"/>
                                  <w:color w:val="000000" w:themeColor="text1"/>
                                  <w:kern w:val="24"/>
                                </w:rPr>
                                <w:t>“</w:t>
                              </w:r>
                              <w:r>
                                <w:rPr>
                                  <w:rFonts w:ascii="Candara" w:hAnsi="Candara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Here’s what we are hoping for…”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1900717016" name="TextBox 39">
                          <a:extLst>
                            <a:ext uri="{FF2B5EF4-FFF2-40B4-BE49-F238E27FC236}">
                              <a16:creationId xmlns:a16="http://schemas.microsoft.com/office/drawing/2014/main" id="{E4C10DDD-5E29-4201-A82F-D4258976EF3C}"/>
                            </a:ext>
                          </a:extLst>
                        </wps:cNvPr>
                        <wps:cNvSpPr txBox="1"/>
                        <wps:spPr>
                          <a:xfrm>
                            <a:off x="436572" y="755833"/>
                            <a:ext cx="2615509" cy="24638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D4282D7" w14:textId="77777777" w:rsidR="00DC5A0C" w:rsidRDefault="00DC5A0C" w:rsidP="00DC5A0C">
                              <w:pPr>
                                <w:rPr>
                                  <w:rFonts w:ascii="Candara" w:hAnsi="Candara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  <w14:ligatures w14:val="none"/>
                                </w:rPr>
                              </w:pPr>
                              <w:r>
                                <w:rPr>
                                  <w:rFonts w:ascii="Candara" w:hAnsi="Candara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“Here’s what we are worried about…”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87594792" name="TextBox 40">
                          <a:extLst>
                            <a:ext uri="{FF2B5EF4-FFF2-40B4-BE49-F238E27FC236}">
                              <a16:creationId xmlns:a16="http://schemas.microsoft.com/office/drawing/2014/main" id="{7AD27AFE-89B3-4910-8FF6-A89E54CE6EF1}"/>
                            </a:ext>
                          </a:extLst>
                        </wps:cNvPr>
                        <wps:cNvSpPr txBox="1"/>
                        <wps:spPr>
                          <a:xfrm>
                            <a:off x="3157" y="1057110"/>
                            <a:ext cx="3050719" cy="40132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8406304" w14:textId="1FF69EC5" w:rsidR="00DC5A0C" w:rsidRDefault="00DC5A0C" w:rsidP="00DC5A0C">
                              <w:pPr>
                                <w:jc w:val="center"/>
                                <w:rPr>
                                  <w:rFonts w:ascii="Candara" w:hAnsi="Candara"/>
                                  <w:i/>
                                  <w:iCs/>
                                  <w:color w:val="000000" w:themeColor="text1"/>
                                  <w:kern w:val="24"/>
                                  <w:sz w:val="20"/>
                                  <w:szCs w:val="20"/>
                                  <w14:ligatures w14:val="none"/>
                                </w:rPr>
                              </w:pPr>
                              <w:r>
                                <w:rPr>
                                  <w:rFonts w:ascii="Candara" w:hAnsi="Candara"/>
                                  <w:i/>
                                  <w:iCs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Help them see the connection between the events and how the story changes over time</w:t>
                              </w:r>
                              <w:r w:rsidR="00A61886">
                                <w:rPr>
                                  <w:rFonts w:ascii="Candara" w:hAnsi="Candara"/>
                                  <w:i/>
                                  <w:iCs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.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487778581" name="TextBox 23">
                          <a:extLst>
                            <a:ext uri="{FF2B5EF4-FFF2-40B4-BE49-F238E27FC236}">
                              <a16:creationId xmlns:a16="http://schemas.microsoft.com/office/drawing/2014/main" id="{CCBE14AE-AAD4-49DA-80E3-FD56A0721516}"/>
                            </a:ext>
                          </a:extLst>
                        </wps:cNvPr>
                        <wps:cNvSpPr txBox="1"/>
                        <wps:spPr>
                          <a:xfrm>
                            <a:off x="3157" y="0"/>
                            <a:ext cx="2898389" cy="43243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C1F4E88" w14:textId="77777777" w:rsidR="00DC5A0C" w:rsidRDefault="00DC5A0C" w:rsidP="00DC5A0C">
                              <w:pPr>
                                <w:rPr>
                                  <w:rFonts w:ascii="Candara" w:hAnsi="Candara"/>
                                  <w:color w:val="000000" w:themeColor="text1"/>
                                  <w:kern w:val="24"/>
                                  <w:sz w:val="22"/>
                                  <w:szCs w:val="22"/>
                                  <w14:ligatures w14:val="none"/>
                                </w:rPr>
                              </w:pPr>
                              <w:r>
                                <w:rPr>
                                  <w:rFonts w:ascii="Candara" w:hAnsi="Candara"/>
                                  <w:color w:val="000000" w:themeColor="text1"/>
                                  <w:kern w:val="24"/>
                                  <w:sz w:val="22"/>
                                  <w:szCs w:val="22"/>
                                </w:rPr>
                                <w:t xml:space="preserve">When </w:t>
                              </w:r>
                              <w:r>
                                <w:rPr>
                                  <w:rFonts w:ascii="Candara" w:hAnsi="Candara"/>
                                  <w:b/>
                                  <w:bCs/>
                                  <w:color w:val="000000" w:themeColor="text1"/>
                                  <w:kern w:val="24"/>
                                  <w:sz w:val="22"/>
                                  <w:szCs w:val="22"/>
                                </w:rPr>
                                <w:t>talking to families</w:t>
                              </w:r>
                              <w:r>
                                <w:rPr>
                                  <w:rFonts w:ascii="Candara" w:hAnsi="Candara"/>
                                  <w:color w:val="000000" w:themeColor="text1"/>
                                  <w:kern w:val="24"/>
                                  <w:sz w:val="22"/>
                                  <w:szCs w:val="22"/>
                                </w:rPr>
                                <w:t xml:space="preserve">, you can use the graphic aid to point out: 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BD9BEC2" id="Group 7" o:spid="_x0000_s1026" style="position:absolute;margin-left:32.15pt;margin-top:627.1pt;width:240.7pt;height:114.85pt;z-index:251660288;mso-width-relative:margin;mso-height-relative:margin" coordsize="30567,14584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">
                <v:rect id="Rectangle 4" o:spid="_x0000_s1027" style="position:absolute;top:21;width:30567;height:1447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" filled="f" strokecolor="#7030a0" strokeweight="2.25pt"/>
                <v:shape id="5-Point Star 5" o:spid="_x0000_s1028" style="position:absolute;left:2706;top:5137;width:1753;height:1487;visibility:visible;mso-wrap-style:square;v-text-anchor:middle" coordsize="175265,14862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" path="m,56769r66946,l87633,r20686,56769l175265,56769,121105,91854r20687,56769l87633,113537,33473,148623,54160,91854,,56769xe" filled="f" strokecolor="black [3213]" strokeweight="1.5pt">
                  <v:stroke joinstyle="miter"/>
                  <v:path arrowok="t" o:connecttype="custom" o:connectlocs="0,56769;66946,56769;87633,0;108319,56769;175265,56769;121105,91854;141792,148623;87633,113537;33473,148623;54160,91854;0,56769" o:connectangles="0,0,0,0,0,0,0,0,0,0,0"/>
                </v:shape>
                <v:rect id="Rectangle 6" o:spid="_x0000_s1029" style="position:absolute;left:3065;top:8055;width:1189;height:104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" filled="f" strokecolor="black [3200]" strokeweight="2.25pt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38" o:spid="_x0000_s1030" type="#_x0000_t202" style="position:absolute;left:4365;top:4598;width:25381;height:277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" filled="f" stroked="f">
                  <v:textbox style="mso-fit-shape-to-text:t">
                    <w:txbxContent>
                      <w:p w14:paraId="3F05884B" w14:textId="77777777" w:rsidR="00DC5A0C" w:rsidRDefault="00DC5A0C" w:rsidP="00DC5A0C">
                        <w:pPr>
                          <w:rPr>
                            <w:rFonts w:ascii="Candara" w:hAnsi="Candara"/>
                            <w:color w:val="000000" w:themeColor="text1"/>
                            <w:kern w:val="24"/>
                            <w14:ligatures w14:val="none"/>
                          </w:rPr>
                        </w:pPr>
                        <w:r>
                          <w:rPr>
                            <w:rFonts w:ascii="Candara" w:hAnsi="Candara"/>
                            <w:color w:val="000000" w:themeColor="text1"/>
                            <w:kern w:val="24"/>
                          </w:rPr>
                          <w:t>“</w:t>
                        </w:r>
                        <w:r>
                          <w:rPr>
                            <w:rFonts w:ascii="Candara" w:hAnsi="Candara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Here’s what we are hoping for…”</w:t>
                        </w:r>
                      </w:p>
                    </w:txbxContent>
                  </v:textbox>
                </v:shape>
                <v:shape id="TextBox 39" o:spid="_x0000_s1031" type="#_x0000_t202" style="position:absolute;left:4365;top:7558;width:26155;height:2464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" filled="f" stroked="f">
                  <v:textbox style="mso-fit-shape-to-text:t">
                    <w:txbxContent>
                      <w:p w14:paraId="0D4282D7" w14:textId="77777777" w:rsidR="00DC5A0C" w:rsidRDefault="00DC5A0C" w:rsidP="00DC5A0C">
                        <w:pPr>
                          <w:rPr>
                            <w:rFonts w:ascii="Candara" w:hAnsi="Candara"/>
                            <w:color w:val="000000" w:themeColor="text1"/>
                            <w:kern w:val="24"/>
                            <w:sz w:val="20"/>
                            <w:szCs w:val="20"/>
                            <w14:ligatures w14:val="none"/>
                          </w:rPr>
                        </w:pPr>
                        <w:r>
                          <w:rPr>
                            <w:rFonts w:ascii="Candara" w:hAnsi="Candara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“Here’s what we are worried about…”</w:t>
                        </w:r>
                      </w:p>
                    </w:txbxContent>
                  </v:textbox>
                </v:shape>
                <v:shape id="TextBox 40" o:spid="_x0000_s1032" type="#_x0000_t202" style="position:absolute;left:31;top:10571;width:30507;height:401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" filled="f" stroked="f">
                  <v:textbox style="mso-fit-shape-to-text:t">
                    <w:txbxContent>
                      <w:p w14:paraId="28406304" w14:textId="1FF69EC5" w:rsidR="00DC5A0C" w:rsidRDefault="00DC5A0C" w:rsidP="00DC5A0C">
                        <w:pPr>
                          <w:jc w:val="center"/>
                          <w:rPr>
                            <w:rFonts w:ascii="Candara" w:hAnsi="Candara"/>
                            <w:i/>
                            <w:iCs/>
                            <w:color w:val="000000" w:themeColor="text1"/>
                            <w:kern w:val="24"/>
                            <w:sz w:val="20"/>
                            <w:szCs w:val="20"/>
                            <w14:ligatures w14:val="none"/>
                          </w:rPr>
                        </w:pPr>
                        <w:r>
                          <w:rPr>
                            <w:rFonts w:ascii="Candara" w:hAnsi="Candara"/>
                            <w:i/>
                            <w:iCs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Help them see the connection between the events and how the story changes over time</w:t>
                        </w:r>
                        <w:r w:rsidR="00A61886">
                          <w:rPr>
                            <w:rFonts w:ascii="Candara" w:hAnsi="Candara"/>
                            <w:i/>
                            <w:iCs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.</w:t>
                        </w:r>
                      </w:p>
                    </w:txbxContent>
                  </v:textbox>
                </v:shape>
                <v:shape id="TextBox 23" o:spid="_x0000_s1033" type="#_x0000_t202" style="position:absolute;left:31;width:28984;height:4324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" filled="f" stroked="f">
                  <v:textbox style="mso-fit-shape-to-text:t">
                    <w:txbxContent>
                      <w:p w14:paraId="6C1F4E88" w14:textId="77777777" w:rsidR="00DC5A0C" w:rsidRDefault="00DC5A0C" w:rsidP="00DC5A0C">
                        <w:pPr>
                          <w:rPr>
                            <w:rFonts w:ascii="Candara" w:hAnsi="Candara"/>
                            <w:color w:val="000000" w:themeColor="text1"/>
                            <w:kern w:val="24"/>
                            <w:sz w:val="22"/>
                            <w:szCs w:val="22"/>
                            <w14:ligatures w14:val="none"/>
                          </w:rPr>
                        </w:pPr>
                        <w:r>
                          <w:rPr>
                            <w:rFonts w:ascii="Candara" w:hAnsi="Candara"/>
                            <w:color w:val="000000" w:themeColor="text1"/>
                            <w:kern w:val="24"/>
                            <w:sz w:val="22"/>
                            <w:szCs w:val="22"/>
                          </w:rPr>
                          <w:t xml:space="preserve">When </w:t>
                        </w:r>
                        <w:r>
                          <w:rPr>
                            <w:rFonts w:ascii="Candara" w:hAnsi="Candara"/>
                            <w:b/>
                            <w:bCs/>
                            <w:color w:val="000000" w:themeColor="text1"/>
                            <w:kern w:val="24"/>
                            <w:sz w:val="22"/>
                            <w:szCs w:val="22"/>
                          </w:rPr>
                          <w:t>talking to families</w:t>
                        </w:r>
                        <w:r>
                          <w:rPr>
                            <w:rFonts w:ascii="Candara" w:hAnsi="Candara"/>
                            <w:color w:val="000000" w:themeColor="text1"/>
                            <w:kern w:val="24"/>
                            <w:sz w:val="22"/>
                            <w:szCs w:val="22"/>
                          </w:rPr>
                          <w:t xml:space="preserve">, you can use the graphic aid to point out: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61886">
        <w:drawing>
          <wp:anchor distT="0" distB="0" distL="114300" distR="114300" simplePos="0" relativeHeight="251671552" behindDoc="0" locked="0" layoutInCell="1" allowOverlap="1" wp14:anchorId="10453F5B" wp14:editId="41AAFA76">
            <wp:simplePos x="0" y="0"/>
            <wp:positionH relativeFrom="column">
              <wp:posOffset>-157571</wp:posOffset>
            </wp:positionH>
            <wp:positionV relativeFrom="paragraph">
              <wp:posOffset>2555875</wp:posOffset>
            </wp:positionV>
            <wp:extent cx="7151914" cy="5292417"/>
            <wp:effectExtent l="0" t="0" r="0" b="3810"/>
            <wp:wrapNone/>
            <wp:docPr id="1740533139" name="Picture 1" descr="A screenshot of a medical for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0533139" name="Picture 1" descr="A screenshot of a medical form&#10;&#10;Description automatically generated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51914" cy="529241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51405B77" wp14:editId="5793E96B">
                <wp:simplePos x="0" y="0"/>
                <wp:positionH relativeFrom="column">
                  <wp:posOffset>3693251</wp:posOffset>
                </wp:positionH>
                <wp:positionV relativeFrom="paragraph">
                  <wp:posOffset>8327335</wp:posOffset>
                </wp:positionV>
                <wp:extent cx="3048000" cy="688521"/>
                <wp:effectExtent l="12700" t="12700" r="12700" b="0"/>
                <wp:wrapNone/>
                <wp:docPr id="489831895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48000" cy="688521"/>
                          <a:chOff x="0" y="0"/>
                          <a:chExt cx="3048000" cy="688521"/>
                        </a:xfrm>
                      </wpg:grpSpPr>
                      <wps:wsp>
                        <wps:cNvPr id="9" name="Rectangle 8">
                          <a:extLst>
                            <a:ext uri="{FF2B5EF4-FFF2-40B4-BE49-F238E27FC236}">
                              <a16:creationId xmlns:a16="http://schemas.microsoft.com/office/drawing/2014/main" id="{9DFAE2A0-0B26-42AA-B0DD-8332AEAD0554}"/>
                            </a:ext>
                          </a:extLst>
                        </wps:cNvPr>
                        <wps:cNvSpPr/>
                        <wps:spPr>
                          <a:xfrm>
                            <a:off x="0" y="0"/>
                            <a:ext cx="3048000" cy="67310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7030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29" name="TextBox 28">
                          <a:extLst>
                            <a:ext uri="{FF2B5EF4-FFF2-40B4-BE49-F238E27FC236}">
                              <a16:creationId xmlns:a16="http://schemas.microsoft.com/office/drawing/2014/main" id="{524E719A-4C80-88EA-F179-FB46C24ED4B5}"/>
                            </a:ext>
                          </a:extLst>
                        </wps:cNvPr>
                        <wps:cNvSpPr txBox="1"/>
                        <wps:spPr>
                          <a:xfrm>
                            <a:off x="74386" y="9071"/>
                            <a:ext cx="2898775" cy="67945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22644C8" w14:textId="77777777" w:rsidR="00DC5A0C" w:rsidRDefault="00DC5A0C" w:rsidP="00DC5A0C">
                              <w:pPr>
                                <w:spacing w:after="40"/>
                                <w:jc w:val="center"/>
                                <w:rPr>
                                  <w:rFonts w:ascii="Candara" w:hAnsi="Candara"/>
                                  <w:b/>
                                  <w:bCs/>
                                  <w:color w:val="000000" w:themeColor="text1"/>
                                  <w:kern w:val="24"/>
                                  <w:sz w:val="22"/>
                                  <w:szCs w:val="22"/>
                                  <w14:ligatures w14:val="none"/>
                                </w:rPr>
                              </w:pPr>
                              <w:r>
                                <w:rPr>
                                  <w:rFonts w:ascii="Candara" w:hAnsi="Candara"/>
                                  <w:b/>
                                  <w:bCs/>
                                  <w:color w:val="000000" w:themeColor="text1"/>
                                  <w:kern w:val="24"/>
                                  <w:sz w:val="22"/>
                                  <w:szCs w:val="22"/>
                                </w:rPr>
                                <w:t>For more information:</w:t>
                              </w:r>
                            </w:p>
                            <w:p w14:paraId="71299661" w14:textId="77777777" w:rsidR="00DC5A0C" w:rsidRDefault="00DC5A0C" w:rsidP="00DC5A0C">
                              <w:pPr>
                                <w:spacing w:after="40"/>
                                <w:jc w:val="center"/>
                                <w:rPr>
                                  <w:rFonts w:ascii="Candara" w:hAnsi="Candara"/>
                                  <w:color w:val="000000" w:themeColor="text1"/>
                                  <w:kern w:val="24"/>
                                  <w:sz w:val="22"/>
                                  <w:szCs w:val="22"/>
                                </w:rPr>
                              </w:pPr>
                              <w:r>
                                <w:rPr>
                                  <w:rFonts w:ascii="Candara" w:hAnsi="Candara"/>
                                  <w:color w:val="000000" w:themeColor="text1"/>
                                  <w:kern w:val="24"/>
                                  <w:sz w:val="22"/>
                                  <w:szCs w:val="22"/>
                                </w:rPr>
                                <w:t>Visit: www.patientpreferences.org/bcwc-icu</w:t>
                              </w:r>
                            </w:p>
                            <w:p w14:paraId="637AEC64" w14:textId="77777777" w:rsidR="00DC5A0C" w:rsidRDefault="00DC5A0C" w:rsidP="00DC5A0C">
                              <w:pPr>
                                <w:spacing w:after="40"/>
                                <w:jc w:val="center"/>
                                <w:rPr>
                                  <w:rFonts w:ascii="Candara" w:hAnsi="Candara"/>
                                  <w:color w:val="000000" w:themeColor="text1"/>
                                  <w:kern w:val="24"/>
                                  <w:sz w:val="22"/>
                                  <w:szCs w:val="22"/>
                                </w:rPr>
                              </w:pPr>
                              <w:r>
                                <w:rPr>
                                  <w:rFonts w:ascii="Candara" w:hAnsi="Candara"/>
                                  <w:color w:val="000000" w:themeColor="text1"/>
                                  <w:kern w:val="24"/>
                                  <w:sz w:val="22"/>
                                  <w:szCs w:val="22"/>
                                </w:rPr>
                                <w:t>Contact: BCWC.trauma@surgery.wisc.edu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1405B77" id="Group 8" o:spid="_x0000_s1034" style="position:absolute;margin-left:290.8pt;margin-top:655.7pt;width:240pt;height:54.2pt;z-index:251667456" coordsize="30480,6885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">
                <v:rect id="Rectangle 8" o:spid="_x0000_s1035" style="position:absolute;width:30480;height:6731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" filled="f" strokecolor="#7030a0" strokeweight="2.25pt"/>
                <v:shape id="TextBox 28" o:spid="_x0000_s1036" type="#_x0000_t202" style="position:absolute;left:743;top:90;width:28988;height:679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" filled="f" stroked="f">
                  <v:textbox style="mso-fit-shape-to-text:t">
                    <w:txbxContent>
                      <w:p w14:paraId="622644C8" w14:textId="77777777" w:rsidR="00DC5A0C" w:rsidRDefault="00DC5A0C" w:rsidP="00DC5A0C">
                        <w:pPr>
                          <w:spacing w:after="40"/>
                          <w:jc w:val="center"/>
                          <w:rPr>
                            <w:rFonts w:ascii="Candara" w:hAnsi="Candara"/>
                            <w:b/>
                            <w:bCs/>
                            <w:color w:val="000000" w:themeColor="text1"/>
                            <w:kern w:val="24"/>
                            <w:sz w:val="22"/>
                            <w:szCs w:val="22"/>
                            <w14:ligatures w14:val="none"/>
                          </w:rPr>
                        </w:pPr>
                        <w:r>
                          <w:rPr>
                            <w:rFonts w:ascii="Candara" w:hAnsi="Candara"/>
                            <w:b/>
                            <w:bCs/>
                            <w:color w:val="000000" w:themeColor="text1"/>
                            <w:kern w:val="24"/>
                            <w:sz w:val="22"/>
                            <w:szCs w:val="22"/>
                          </w:rPr>
                          <w:t>For more information:</w:t>
                        </w:r>
                      </w:p>
                      <w:p w14:paraId="71299661" w14:textId="77777777" w:rsidR="00DC5A0C" w:rsidRDefault="00DC5A0C" w:rsidP="00DC5A0C">
                        <w:pPr>
                          <w:spacing w:after="40"/>
                          <w:jc w:val="center"/>
                          <w:rPr>
                            <w:rFonts w:ascii="Candara" w:hAnsi="Candara"/>
                            <w:color w:val="000000" w:themeColor="text1"/>
                            <w:kern w:val="24"/>
                            <w:sz w:val="22"/>
                            <w:szCs w:val="22"/>
                          </w:rPr>
                        </w:pPr>
                        <w:r>
                          <w:rPr>
                            <w:rFonts w:ascii="Candara" w:hAnsi="Candara"/>
                            <w:color w:val="000000" w:themeColor="text1"/>
                            <w:kern w:val="24"/>
                            <w:sz w:val="22"/>
                            <w:szCs w:val="22"/>
                          </w:rPr>
                          <w:t>Visit: www.patientpreferences.org/bcwc-icu</w:t>
                        </w:r>
                      </w:p>
                      <w:p w14:paraId="637AEC64" w14:textId="77777777" w:rsidR="00DC5A0C" w:rsidRDefault="00DC5A0C" w:rsidP="00DC5A0C">
                        <w:pPr>
                          <w:spacing w:after="40"/>
                          <w:jc w:val="center"/>
                          <w:rPr>
                            <w:rFonts w:ascii="Candara" w:hAnsi="Candara"/>
                            <w:color w:val="000000" w:themeColor="text1"/>
                            <w:kern w:val="24"/>
                            <w:sz w:val="22"/>
                            <w:szCs w:val="22"/>
                          </w:rPr>
                        </w:pPr>
                        <w:r>
                          <w:rPr>
                            <w:rFonts w:ascii="Candara" w:hAnsi="Candara"/>
                            <w:color w:val="000000" w:themeColor="text1"/>
                            <w:kern w:val="24"/>
                            <w:sz w:val="22"/>
                            <w:szCs w:val="22"/>
                          </w:rPr>
                          <w:t>Contact: BCWC.trauma@surgery.wisc.edu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9256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81BD6EF" wp14:editId="36E38421">
                <wp:simplePos x="0" y="0"/>
                <wp:positionH relativeFrom="column">
                  <wp:posOffset>-203200</wp:posOffset>
                </wp:positionH>
                <wp:positionV relativeFrom="paragraph">
                  <wp:posOffset>63500</wp:posOffset>
                </wp:positionV>
                <wp:extent cx="7226300" cy="2374900"/>
                <wp:effectExtent l="12700" t="12700" r="12700" b="12700"/>
                <wp:wrapNone/>
                <wp:docPr id="798118060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26300" cy="2374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rgbClr val="7030A0"/>
                          </a:solidFill>
                        </a:ln>
                      </wps:spPr>
                      <wps:txbx>
                        <w:txbxContent>
                          <w:p w14:paraId="72110404" w14:textId="71A86D52" w:rsidR="00852A46" w:rsidRPr="00E9256D" w:rsidRDefault="00DC5A0C" w:rsidP="00DC5A0C">
                            <w:pPr>
                              <w:jc w:val="center"/>
                              <w:rPr>
                                <w:rFonts w:ascii="Candara" w:hAnsi="Candara"/>
                                <w:sz w:val="26"/>
                                <w:szCs w:val="26"/>
                              </w:rPr>
                            </w:pPr>
                            <w:r w:rsidRPr="00E9256D">
                              <w:rPr>
                                <w:rFonts w:ascii="Candara" w:hAnsi="Candara"/>
                                <w:sz w:val="26"/>
                                <w:szCs w:val="26"/>
                              </w:rPr>
                              <w:t xml:space="preserve">Best Case/Worst Case-ICU is designed to improve </w:t>
                            </w:r>
                            <w:r w:rsidR="00E9256D">
                              <w:rPr>
                                <w:rFonts w:ascii="Candara" w:hAnsi="Candara"/>
                                <w:sz w:val="26"/>
                                <w:szCs w:val="26"/>
                              </w:rPr>
                              <w:t>communication between clinicians, patients, and their loved ones</w:t>
                            </w:r>
                            <w:r w:rsidRPr="00E9256D">
                              <w:rPr>
                                <w:rFonts w:ascii="Candara" w:hAnsi="Candara"/>
                                <w:sz w:val="26"/>
                                <w:szCs w:val="26"/>
                              </w:rPr>
                              <w:t xml:space="preserve"> about serious injury and illness </w:t>
                            </w:r>
                            <w:r w:rsidR="00852A46" w:rsidRPr="00E9256D">
                              <w:rPr>
                                <w:rFonts w:ascii="Candara" w:hAnsi="Candara"/>
                                <w:sz w:val="26"/>
                                <w:szCs w:val="26"/>
                              </w:rPr>
                              <w:t xml:space="preserve">to support </w:t>
                            </w:r>
                            <w:r w:rsidRPr="00E9256D">
                              <w:rPr>
                                <w:rFonts w:ascii="Candara" w:hAnsi="Candara"/>
                                <w:sz w:val="26"/>
                                <w:szCs w:val="26"/>
                              </w:rPr>
                              <w:t>informed decision</w:t>
                            </w:r>
                            <w:r w:rsidR="00852A46" w:rsidRPr="00E9256D">
                              <w:rPr>
                                <w:rFonts w:ascii="Candara" w:hAnsi="Candara"/>
                                <w:sz w:val="26"/>
                                <w:szCs w:val="26"/>
                              </w:rPr>
                              <w:t xml:space="preserve">-making </w:t>
                            </w:r>
                            <w:r w:rsidRPr="00E9256D">
                              <w:rPr>
                                <w:rFonts w:ascii="Candara" w:hAnsi="Candara"/>
                                <w:sz w:val="26"/>
                                <w:szCs w:val="26"/>
                              </w:rPr>
                              <w:t xml:space="preserve">throughout the patient’s stay in the </w:t>
                            </w:r>
                            <w:r w:rsidRPr="00E9256D">
                              <w:rPr>
                                <w:rFonts w:ascii="Candara" w:hAnsi="Candara"/>
                                <w:sz w:val="26"/>
                                <w:szCs w:val="26"/>
                              </w:rPr>
                              <w:t>t</w:t>
                            </w:r>
                            <w:r w:rsidRPr="00E9256D">
                              <w:rPr>
                                <w:rFonts w:ascii="Candara" w:hAnsi="Candara"/>
                                <w:sz w:val="26"/>
                                <w:szCs w:val="26"/>
                              </w:rPr>
                              <w:t>rauma ICU</w:t>
                            </w:r>
                            <w:r w:rsidRPr="00E9256D">
                              <w:rPr>
                                <w:rFonts w:ascii="Candara" w:hAnsi="Candara"/>
                                <w:sz w:val="26"/>
                                <w:szCs w:val="26"/>
                              </w:rPr>
                              <w:t>.</w:t>
                            </w:r>
                          </w:p>
                          <w:p w14:paraId="0BF21C40" w14:textId="77777777" w:rsidR="00852A46" w:rsidRPr="00E9256D" w:rsidRDefault="00852A46" w:rsidP="00DC5A0C">
                            <w:pPr>
                              <w:jc w:val="center"/>
                              <w:rPr>
                                <w:rFonts w:ascii="Candara" w:hAnsi="Candara"/>
                                <w:sz w:val="26"/>
                                <w:szCs w:val="26"/>
                              </w:rPr>
                            </w:pPr>
                          </w:p>
                          <w:p w14:paraId="7F261EB0" w14:textId="2700F3B9" w:rsidR="00852A46" w:rsidRPr="00E9256D" w:rsidRDefault="00E9256D" w:rsidP="00E9256D">
                            <w:pPr>
                              <w:jc w:val="center"/>
                              <w:rPr>
                                <w:rFonts w:ascii="Candara" w:hAnsi="Candara"/>
                                <w:sz w:val="26"/>
                                <w:szCs w:val="26"/>
                              </w:rPr>
                            </w:pPr>
                            <w:r w:rsidRPr="00E9256D">
                              <w:rPr>
                                <w:rFonts w:ascii="Candara" w:hAnsi="Candara"/>
                                <w:b/>
                                <w:bCs/>
                                <w:sz w:val="26"/>
                                <w:szCs w:val="26"/>
                              </w:rPr>
                              <w:t>Each</w:t>
                            </w:r>
                            <w:r w:rsidR="00852A46" w:rsidRPr="00E9256D">
                              <w:rPr>
                                <w:rFonts w:ascii="Candara" w:hAnsi="Candara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day on rounds</w:t>
                            </w:r>
                            <w:r w:rsidR="00852A46" w:rsidRPr="00E9256D">
                              <w:rPr>
                                <w:rFonts w:ascii="Candara" w:hAnsi="Candara"/>
                                <w:sz w:val="26"/>
                                <w:szCs w:val="26"/>
                              </w:rPr>
                              <w:t xml:space="preserve">, the ICU team </w:t>
                            </w:r>
                            <w:r w:rsidRPr="00E9256D">
                              <w:rPr>
                                <w:rFonts w:ascii="Candara" w:hAnsi="Candara"/>
                                <w:sz w:val="26"/>
                                <w:szCs w:val="26"/>
                              </w:rPr>
                              <w:t xml:space="preserve">discusses </w:t>
                            </w:r>
                            <w:r w:rsidR="00852A46" w:rsidRPr="00E9256D">
                              <w:rPr>
                                <w:rFonts w:ascii="Candara" w:hAnsi="Candara"/>
                                <w:sz w:val="26"/>
                                <w:szCs w:val="26"/>
                              </w:rPr>
                              <w:t xml:space="preserve">the Best Case and Worst Case </w:t>
                            </w:r>
                            <w:r w:rsidRPr="00E9256D">
                              <w:rPr>
                                <w:rFonts w:ascii="Candara" w:hAnsi="Candara"/>
                                <w:sz w:val="26"/>
                                <w:szCs w:val="26"/>
                              </w:rPr>
                              <w:t>stories</w:t>
                            </w:r>
                            <w:r w:rsidR="00852A46" w:rsidRPr="00E9256D">
                              <w:rPr>
                                <w:rFonts w:ascii="Candara" w:hAnsi="Candara"/>
                                <w:sz w:val="26"/>
                                <w:szCs w:val="26"/>
                              </w:rPr>
                              <w:t>. The Best Case story answers the question:</w:t>
                            </w:r>
                            <w:r w:rsidRPr="00E9256D">
                              <w:rPr>
                                <w:rFonts w:ascii="Candara" w:hAnsi="Candara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852A46" w:rsidRPr="00E9256D">
                              <w:rPr>
                                <w:rFonts w:ascii="Candara" w:hAnsi="Candara"/>
                                <w:b/>
                                <w:bCs/>
                                <w:sz w:val="26"/>
                                <w:szCs w:val="26"/>
                              </w:rPr>
                              <w:t>“What can we expect if everything goes as well as we might hope for this patient?”</w:t>
                            </w:r>
                          </w:p>
                          <w:p w14:paraId="37971C34" w14:textId="77777777" w:rsidR="00852A46" w:rsidRPr="00E9256D" w:rsidRDefault="00852A46" w:rsidP="00DC5A0C">
                            <w:pPr>
                              <w:jc w:val="center"/>
                              <w:rPr>
                                <w:rFonts w:ascii="Candara" w:hAnsi="Candara"/>
                                <w:sz w:val="26"/>
                                <w:szCs w:val="26"/>
                              </w:rPr>
                            </w:pPr>
                          </w:p>
                          <w:p w14:paraId="56CFB71F" w14:textId="67424442" w:rsidR="00DC5A0C" w:rsidRPr="00E9256D" w:rsidRDefault="00852A46" w:rsidP="00DC5A0C">
                            <w:pPr>
                              <w:jc w:val="center"/>
                              <w:rPr>
                                <w:rFonts w:ascii="Candara" w:hAnsi="Candara"/>
                                <w:sz w:val="26"/>
                                <w:szCs w:val="26"/>
                              </w:rPr>
                            </w:pPr>
                            <w:r w:rsidRPr="00E9256D">
                              <w:rPr>
                                <w:rFonts w:ascii="Candara" w:hAnsi="Candara"/>
                                <w:sz w:val="26"/>
                                <w:szCs w:val="26"/>
                              </w:rPr>
                              <w:t>While one person</w:t>
                            </w:r>
                            <w:r w:rsidR="00E9256D" w:rsidRPr="00E9256D">
                              <w:rPr>
                                <w:rFonts w:ascii="Candara" w:hAnsi="Candara"/>
                                <w:sz w:val="26"/>
                                <w:szCs w:val="26"/>
                              </w:rPr>
                              <w:t xml:space="preserve"> describes </w:t>
                            </w:r>
                            <w:r w:rsidRPr="00E9256D">
                              <w:rPr>
                                <w:rFonts w:ascii="Candara" w:hAnsi="Candara"/>
                                <w:sz w:val="26"/>
                                <w:szCs w:val="26"/>
                              </w:rPr>
                              <w:t>the Best and Worst Case, another completes the graphic aid.</w:t>
                            </w:r>
                            <w:r w:rsidR="00E9256D" w:rsidRPr="00E9256D">
                              <w:rPr>
                                <w:rFonts w:ascii="Candara" w:hAnsi="Candara"/>
                                <w:sz w:val="26"/>
                                <w:szCs w:val="26"/>
                              </w:rPr>
                              <w:t xml:space="preserve"> The discussion and graphic aid </w:t>
                            </w:r>
                            <w:r w:rsidR="00A61886" w:rsidRPr="00E9256D">
                              <w:rPr>
                                <w:rFonts w:ascii="Candara" w:hAnsi="Candara"/>
                                <w:sz w:val="26"/>
                                <w:szCs w:val="26"/>
                              </w:rPr>
                              <w:t>keep</w:t>
                            </w:r>
                            <w:r w:rsidR="00E9256D" w:rsidRPr="00E9256D">
                              <w:rPr>
                                <w:rFonts w:ascii="Candara" w:hAnsi="Candara"/>
                                <w:sz w:val="26"/>
                                <w:szCs w:val="26"/>
                              </w:rPr>
                              <w:t xml:space="preserve"> the ICU team, patients, and their loved ones on the same page about the </w:t>
                            </w:r>
                            <w:r w:rsidR="00E9256D" w:rsidRPr="00E9256D">
                              <w:rPr>
                                <w:rFonts w:ascii="Candara" w:hAnsi="Candara"/>
                                <w:b/>
                                <w:bCs/>
                                <w:sz w:val="26"/>
                                <w:szCs w:val="26"/>
                              </w:rPr>
                              <w:t>big picture</w:t>
                            </w:r>
                            <w:r w:rsidR="00E9256D" w:rsidRPr="00E9256D">
                              <w:rPr>
                                <w:rFonts w:ascii="Candara" w:hAnsi="Candara"/>
                                <w:sz w:val="26"/>
                                <w:szCs w:val="26"/>
                              </w:rPr>
                              <w:t xml:space="preserve"> for this patient.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1BD6EF" id="Text Box 3" o:spid="_x0000_s1037" type="#_x0000_t202" style="position:absolute;margin-left:-16pt;margin-top:5pt;width:569pt;height:187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" fillcolor="white [3201]" strokecolor="#7030a0" strokeweight="2.25pt">
                <v:textbox>
                  <w:txbxContent>
                    <w:p w14:paraId="72110404" w14:textId="71A86D52" w:rsidR="00852A46" w:rsidRPr="00E9256D" w:rsidRDefault="00DC5A0C" w:rsidP="00DC5A0C">
                      <w:pPr>
                        <w:jc w:val="center"/>
                        <w:rPr>
                          <w:rFonts w:ascii="Candara" w:hAnsi="Candara"/>
                          <w:sz w:val="26"/>
                          <w:szCs w:val="26"/>
                        </w:rPr>
                      </w:pPr>
                      <w:r w:rsidRPr="00E9256D">
                        <w:rPr>
                          <w:rFonts w:ascii="Candara" w:hAnsi="Candara"/>
                          <w:sz w:val="26"/>
                          <w:szCs w:val="26"/>
                        </w:rPr>
                        <w:t xml:space="preserve">Best Case/Worst Case-ICU is designed to improve </w:t>
                      </w:r>
                      <w:r w:rsidR="00E9256D">
                        <w:rPr>
                          <w:rFonts w:ascii="Candara" w:hAnsi="Candara"/>
                          <w:sz w:val="26"/>
                          <w:szCs w:val="26"/>
                        </w:rPr>
                        <w:t>communication between clinicians, patients, and their loved ones</w:t>
                      </w:r>
                      <w:r w:rsidRPr="00E9256D">
                        <w:rPr>
                          <w:rFonts w:ascii="Candara" w:hAnsi="Candara"/>
                          <w:sz w:val="26"/>
                          <w:szCs w:val="26"/>
                        </w:rPr>
                        <w:t xml:space="preserve"> about serious injury and illness </w:t>
                      </w:r>
                      <w:r w:rsidR="00852A46" w:rsidRPr="00E9256D">
                        <w:rPr>
                          <w:rFonts w:ascii="Candara" w:hAnsi="Candara"/>
                          <w:sz w:val="26"/>
                          <w:szCs w:val="26"/>
                        </w:rPr>
                        <w:t xml:space="preserve">to support </w:t>
                      </w:r>
                      <w:r w:rsidRPr="00E9256D">
                        <w:rPr>
                          <w:rFonts w:ascii="Candara" w:hAnsi="Candara"/>
                          <w:sz w:val="26"/>
                          <w:szCs w:val="26"/>
                        </w:rPr>
                        <w:t>informed decision</w:t>
                      </w:r>
                      <w:r w:rsidR="00852A46" w:rsidRPr="00E9256D">
                        <w:rPr>
                          <w:rFonts w:ascii="Candara" w:hAnsi="Candara"/>
                          <w:sz w:val="26"/>
                          <w:szCs w:val="26"/>
                        </w:rPr>
                        <w:t xml:space="preserve">-making </w:t>
                      </w:r>
                      <w:r w:rsidRPr="00E9256D">
                        <w:rPr>
                          <w:rFonts w:ascii="Candara" w:hAnsi="Candara"/>
                          <w:sz w:val="26"/>
                          <w:szCs w:val="26"/>
                        </w:rPr>
                        <w:t xml:space="preserve">throughout the patient’s stay in the </w:t>
                      </w:r>
                      <w:r w:rsidRPr="00E9256D">
                        <w:rPr>
                          <w:rFonts w:ascii="Candara" w:hAnsi="Candara"/>
                          <w:sz w:val="26"/>
                          <w:szCs w:val="26"/>
                        </w:rPr>
                        <w:t>t</w:t>
                      </w:r>
                      <w:r w:rsidRPr="00E9256D">
                        <w:rPr>
                          <w:rFonts w:ascii="Candara" w:hAnsi="Candara"/>
                          <w:sz w:val="26"/>
                          <w:szCs w:val="26"/>
                        </w:rPr>
                        <w:t>rauma ICU</w:t>
                      </w:r>
                      <w:r w:rsidRPr="00E9256D">
                        <w:rPr>
                          <w:rFonts w:ascii="Candara" w:hAnsi="Candara"/>
                          <w:sz w:val="26"/>
                          <w:szCs w:val="26"/>
                        </w:rPr>
                        <w:t>.</w:t>
                      </w:r>
                    </w:p>
                    <w:p w14:paraId="0BF21C40" w14:textId="77777777" w:rsidR="00852A46" w:rsidRPr="00E9256D" w:rsidRDefault="00852A46" w:rsidP="00DC5A0C">
                      <w:pPr>
                        <w:jc w:val="center"/>
                        <w:rPr>
                          <w:rFonts w:ascii="Candara" w:hAnsi="Candara"/>
                          <w:sz w:val="26"/>
                          <w:szCs w:val="26"/>
                        </w:rPr>
                      </w:pPr>
                    </w:p>
                    <w:p w14:paraId="7F261EB0" w14:textId="2700F3B9" w:rsidR="00852A46" w:rsidRPr="00E9256D" w:rsidRDefault="00E9256D" w:rsidP="00E9256D">
                      <w:pPr>
                        <w:jc w:val="center"/>
                        <w:rPr>
                          <w:rFonts w:ascii="Candara" w:hAnsi="Candara"/>
                          <w:sz w:val="26"/>
                          <w:szCs w:val="26"/>
                        </w:rPr>
                      </w:pPr>
                      <w:r w:rsidRPr="00E9256D">
                        <w:rPr>
                          <w:rFonts w:ascii="Candara" w:hAnsi="Candara"/>
                          <w:b/>
                          <w:bCs/>
                          <w:sz w:val="26"/>
                          <w:szCs w:val="26"/>
                        </w:rPr>
                        <w:t>Each</w:t>
                      </w:r>
                      <w:r w:rsidR="00852A46" w:rsidRPr="00E9256D">
                        <w:rPr>
                          <w:rFonts w:ascii="Candara" w:hAnsi="Candara"/>
                          <w:b/>
                          <w:bCs/>
                          <w:sz w:val="26"/>
                          <w:szCs w:val="26"/>
                        </w:rPr>
                        <w:t xml:space="preserve"> day on rounds</w:t>
                      </w:r>
                      <w:r w:rsidR="00852A46" w:rsidRPr="00E9256D">
                        <w:rPr>
                          <w:rFonts w:ascii="Candara" w:hAnsi="Candara"/>
                          <w:sz w:val="26"/>
                          <w:szCs w:val="26"/>
                        </w:rPr>
                        <w:t xml:space="preserve">, the ICU team </w:t>
                      </w:r>
                      <w:r w:rsidRPr="00E9256D">
                        <w:rPr>
                          <w:rFonts w:ascii="Candara" w:hAnsi="Candara"/>
                          <w:sz w:val="26"/>
                          <w:szCs w:val="26"/>
                        </w:rPr>
                        <w:t xml:space="preserve">discusses </w:t>
                      </w:r>
                      <w:r w:rsidR="00852A46" w:rsidRPr="00E9256D">
                        <w:rPr>
                          <w:rFonts w:ascii="Candara" w:hAnsi="Candara"/>
                          <w:sz w:val="26"/>
                          <w:szCs w:val="26"/>
                        </w:rPr>
                        <w:t xml:space="preserve">the Best Case and Worst Case </w:t>
                      </w:r>
                      <w:r w:rsidRPr="00E9256D">
                        <w:rPr>
                          <w:rFonts w:ascii="Candara" w:hAnsi="Candara"/>
                          <w:sz w:val="26"/>
                          <w:szCs w:val="26"/>
                        </w:rPr>
                        <w:t>stories</w:t>
                      </w:r>
                      <w:r w:rsidR="00852A46" w:rsidRPr="00E9256D">
                        <w:rPr>
                          <w:rFonts w:ascii="Candara" w:hAnsi="Candara"/>
                          <w:sz w:val="26"/>
                          <w:szCs w:val="26"/>
                        </w:rPr>
                        <w:t>. The Best Case story answers the question:</w:t>
                      </w:r>
                      <w:r w:rsidRPr="00E9256D">
                        <w:rPr>
                          <w:rFonts w:ascii="Candara" w:hAnsi="Candara"/>
                          <w:sz w:val="26"/>
                          <w:szCs w:val="26"/>
                        </w:rPr>
                        <w:t xml:space="preserve"> </w:t>
                      </w:r>
                      <w:r w:rsidR="00852A46" w:rsidRPr="00E9256D">
                        <w:rPr>
                          <w:rFonts w:ascii="Candara" w:hAnsi="Candara"/>
                          <w:b/>
                          <w:bCs/>
                          <w:sz w:val="26"/>
                          <w:szCs w:val="26"/>
                        </w:rPr>
                        <w:t>“What can we expect if everything goes as well as we might hope for this patient?”</w:t>
                      </w:r>
                    </w:p>
                    <w:p w14:paraId="37971C34" w14:textId="77777777" w:rsidR="00852A46" w:rsidRPr="00E9256D" w:rsidRDefault="00852A46" w:rsidP="00DC5A0C">
                      <w:pPr>
                        <w:jc w:val="center"/>
                        <w:rPr>
                          <w:rFonts w:ascii="Candara" w:hAnsi="Candara"/>
                          <w:sz w:val="26"/>
                          <w:szCs w:val="26"/>
                        </w:rPr>
                      </w:pPr>
                    </w:p>
                    <w:p w14:paraId="56CFB71F" w14:textId="67424442" w:rsidR="00DC5A0C" w:rsidRPr="00E9256D" w:rsidRDefault="00852A46" w:rsidP="00DC5A0C">
                      <w:pPr>
                        <w:jc w:val="center"/>
                        <w:rPr>
                          <w:rFonts w:ascii="Candara" w:hAnsi="Candara"/>
                          <w:sz w:val="26"/>
                          <w:szCs w:val="26"/>
                        </w:rPr>
                      </w:pPr>
                      <w:r w:rsidRPr="00E9256D">
                        <w:rPr>
                          <w:rFonts w:ascii="Candara" w:hAnsi="Candara"/>
                          <w:sz w:val="26"/>
                          <w:szCs w:val="26"/>
                        </w:rPr>
                        <w:t>While one person</w:t>
                      </w:r>
                      <w:r w:rsidR="00E9256D" w:rsidRPr="00E9256D">
                        <w:rPr>
                          <w:rFonts w:ascii="Candara" w:hAnsi="Candara"/>
                          <w:sz w:val="26"/>
                          <w:szCs w:val="26"/>
                        </w:rPr>
                        <w:t xml:space="preserve"> describes </w:t>
                      </w:r>
                      <w:r w:rsidRPr="00E9256D">
                        <w:rPr>
                          <w:rFonts w:ascii="Candara" w:hAnsi="Candara"/>
                          <w:sz w:val="26"/>
                          <w:szCs w:val="26"/>
                        </w:rPr>
                        <w:t>the Best and Worst Case, another completes the graphic aid.</w:t>
                      </w:r>
                      <w:r w:rsidR="00E9256D" w:rsidRPr="00E9256D">
                        <w:rPr>
                          <w:rFonts w:ascii="Candara" w:hAnsi="Candara"/>
                          <w:sz w:val="26"/>
                          <w:szCs w:val="26"/>
                        </w:rPr>
                        <w:t xml:space="preserve"> The discussion and graphic aid </w:t>
                      </w:r>
                      <w:r w:rsidR="00A61886" w:rsidRPr="00E9256D">
                        <w:rPr>
                          <w:rFonts w:ascii="Candara" w:hAnsi="Candara"/>
                          <w:sz w:val="26"/>
                          <w:szCs w:val="26"/>
                        </w:rPr>
                        <w:t>keep</w:t>
                      </w:r>
                      <w:r w:rsidR="00E9256D" w:rsidRPr="00E9256D">
                        <w:rPr>
                          <w:rFonts w:ascii="Candara" w:hAnsi="Candara"/>
                          <w:sz w:val="26"/>
                          <w:szCs w:val="26"/>
                        </w:rPr>
                        <w:t xml:space="preserve"> the ICU team, patients, and their loved ones on the same page about the </w:t>
                      </w:r>
                      <w:r w:rsidR="00E9256D" w:rsidRPr="00E9256D">
                        <w:rPr>
                          <w:rFonts w:ascii="Candara" w:hAnsi="Candara"/>
                          <w:b/>
                          <w:bCs/>
                          <w:sz w:val="26"/>
                          <w:szCs w:val="26"/>
                        </w:rPr>
                        <w:t>big picture</w:t>
                      </w:r>
                      <w:r w:rsidR="00E9256D" w:rsidRPr="00E9256D">
                        <w:rPr>
                          <w:rFonts w:ascii="Candara" w:hAnsi="Candara"/>
                          <w:sz w:val="26"/>
                          <w:szCs w:val="26"/>
                        </w:rPr>
                        <w:t xml:space="preserve"> for this patient. </w:t>
                      </w:r>
                    </w:p>
                  </w:txbxContent>
                </v:textbox>
              </v:shape>
            </w:pict>
          </mc:Fallback>
        </mc:AlternateContent>
      </w:r>
      <w:r w:rsidR="00DC5A0C" w:rsidRPr="00DC5A0C"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54BA06D0" wp14:editId="450143BC">
                <wp:simplePos x="0" y="0"/>
                <wp:positionH relativeFrom="column">
                  <wp:posOffset>850595</wp:posOffset>
                </wp:positionH>
                <wp:positionV relativeFrom="paragraph">
                  <wp:posOffset>-400685</wp:posOffset>
                </wp:positionV>
                <wp:extent cx="5239288" cy="338554"/>
                <wp:effectExtent l="0" t="0" r="0" b="0"/>
                <wp:wrapNone/>
                <wp:docPr id="19" name="Text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9288" cy="33855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9D46DDC" w14:textId="77777777" w:rsidR="00DC5A0C" w:rsidRPr="00DC5A0C" w:rsidRDefault="00DC5A0C" w:rsidP="00DC5A0C">
                            <w:pPr>
                              <w:jc w:val="center"/>
                              <w:rPr>
                                <w:rFonts w:ascii="Candara" w:hAnsi="Candara"/>
                                <w:b/>
                                <w:bCs/>
                                <w:color w:val="000000" w:themeColor="text1"/>
                                <w:kern w:val="24"/>
                                <w:sz w:val="40"/>
                                <w:szCs w:val="40"/>
                                <w14:ligatures w14:val="none"/>
                              </w:rPr>
                            </w:pPr>
                            <w:r w:rsidRPr="00DC5A0C">
                              <w:rPr>
                                <w:rFonts w:ascii="Candara" w:hAnsi="Candara"/>
                                <w:b/>
                                <w:bCs/>
                                <w:color w:val="000000" w:themeColor="text1"/>
                                <w:kern w:val="24"/>
                                <w:sz w:val="40"/>
                                <w:szCs w:val="40"/>
                              </w:rPr>
                              <w:t>Best Case/Worst Case-ICU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BA06D0" id="TextBox 18" o:spid="_x0000_s1038" type="#_x0000_t202" style="position:absolute;margin-left:67pt;margin-top:-31.55pt;width:412.55pt;height:26.65pt;z-index:251650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" filled="f" stroked="f">
                <v:textbox style="mso-fit-shape-to-text:t">
                  <w:txbxContent>
                    <w:p w14:paraId="49D46DDC" w14:textId="77777777" w:rsidR="00DC5A0C" w:rsidRPr="00DC5A0C" w:rsidRDefault="00DC5A0C" w:rsidP="00DC5A0C">
                      <w:pPr>
                        <w:jc w:val="center"/>
                        <w:rPr>
                          <w:rFonts w:ascii="Candara" w:hAnsi="Candara"/>
                          <w:b/>
                          <w:bCs/>
                          <w:color w:val="000000" w:themeColor="text1"/>
                          <w:kern w:val="24"/>
                          <w:sz w:val="40"/>
                          <w:szCs w:val="40"/>
                          <w14:ligatures w14:val="none"/>
                        </w:rPr>
                      </w:pPr>
                      <w:r w:rsidRPr="00DC5A0C">
                        <w:rPr>
                          <w:rFonts w:ascii="Candara" w:hAnsi="Candara"/>
                          <w:b/>
                          <w:bCs/>
                          <w:color w:val="000000" w:themeColor="text1"/>
                          <w:kern w:val="24"/>
                          <w:sz w:val="40"/>
                          <w:szCs w:val="40"/>
                        </w:rPr>
                        <w:t>Best Case/Worst Case-ICU</w:t>
                      </w:r>
                    </w:p>
                  </w:txbxContent>
                </v:textbox>
              </v:shape>
            </w:pict>
          </mc:Fallback>
        </mc:AlternateContent>
      </w:r>
    </w:p>
    <w:sectPr w:rsidR="005D4EBB" w:rsidSect="00DC5A0C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6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5A0C"/>
    <w:rsid w:val="005D4EBB"/>
    <w:rsid w:val="00852A46"/>
    <w:rsid w:val="00A61886"/>
    <w:rsid w:val="00B26FB0"/>
    <w:rsid w:val="00DC5A0C"/>
    <w:rsid w:val="00E9256D"/>
    <w:rsid w:val="00FB43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CECD358"/>
  <w15:chartTrackingRefBased/>
  <w15:docId w15:val="{04594ECD-18C3-434F-98A5-4B8CDEAD86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50064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B776A43B-1B08-5041-AD29-CFBD723DF4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MELANIE FRITZ</dc:creator>
  <cp:keywords/>
  <dc:description/>
  <cp:lastModifiedBy>MELANIE FRITZ</cp:lastModifiedBy>
  <cp:revision>1</cp:revision>
  <dcterms:created xsi:type="dcterms:W3CDTF">2023-12-21T22:30:00Z</dcterms:created>
  <dcterms:modified xsi:type="dcterms:W3CDTF">2023-12-22T01:24:00Z</dcterms:modified>
</cp:coreProperties>
</file>